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46" w:rsidRDefault="00926846" w:rsidP="00926846">
      <w:pPr>
        <w:pStyle w:val="NormalWeb"/>
      </w:pPr>
      <w:r>
        <w:t xml:space="preserve">Title: </w:t>
      </w:r>
      <w:bookmarkStart w:id="0" w:name="_GoBack"/>
      <w:r>
        <w:t>Efficiency, Fairness, and Success: Leveraging AI in Modern Recruitment</w:t>
      </w:r>
    </w:p>
    <w:bookmarkEnd w:id="0"/>
    <w:p w:rsidR="00926846" w:rsidRDefault="00926846" w:rsidP="00926846">
      <w:pPr>
        <w:pStyle w:val="NormalWeb"/>
      </w:pPr>
      <w:r>
        <w:t>Abstract: This whitepaper explores the multifaceted advantages of leveraging Artificial Intelligence (AI) in modern recruitment processes. It examines how AI can enhance efficiency, promote fairness, and drive success in talent acquisition. By harnessing the power of AI, organizations can streamline their recruitment strategies, reduce bias, and make data-driven decisions for improved hiring outcomes. This whitepaper provides valuable insights and practical recommendations for HR professionals to leverage AI effectively in modern recruitment practices.</w:t>
      </w:r>
    </w:p>
    <w:p w:rsidR="00926846" w:rsidRDefault="00926846" w:rsidP="00926846">
      <w:pPr>
        <w:pStyle w:val="NormalWeb"/>
        <w:numPr>
          <w:ilvl w:val="0"/>
          <w:numId w:val="5"/>
        </w:numPr>
      </w:pPr>
      <w:r>
        <w:t xml:space="preserve">Introduction </w:t>
      </w:r>
      <w:proofErr w:type="gramStart"/>
      <w:r>
        <w:t>This</w:t>
      </w:r>
      <w:proofErr w:type="gramEnd"/>
      <w:r>
        <w:t xml:space="preserve"> section introduces the concept of leveraging AI in modern recruitment and its potential to transform talent acquisition. It highlights the challenges faced in traditional recruitment processes and sets the stage for exploring the benefits of integrating AI.</w:t>
      </w:r>
    </w:p>
    <w:p w:rsidR="00926846" w:rsidRDefault="00926846" w:rsidP="00926846">
      <w:pPr>
        <w:pStyle w:val="NormalWeb"/>
        <w:numPr>
          <w:ilvl w:val="0"/>
          <w:numId w:val="5"/>
        </w:numPr>
      </w:pPr>
      <w:r>
        <w:t>The Evolving Landscape of Recruitment This section provides an overview of the changing landscape of recruitment in the modern era. It discusses the increasing complexity of talent acquisition, including high competition, skill shortages, and the need for more efficient and effective hiring practices. The role of AI in addressing these challenges is emphasized.</w:t>
      </w:r>
    </w:p>
    <w:p w:rsidR="00926846" w:rsidRDefault="00926846" w:rsidP="00926846">
      <w:pPr>
        <w:pStyle w:val="NormalWeb"/>
        <w:numPr>
          <w:ilvl w:val="0"/>
          <w:numId w:val="5"/>
        </w:numPr>
      </w:pPr>
      <w:r>
        <w:t xml:space="preserve">Efficiency: Streamlining Recruitment Processes with AI Here, we delve into the ways AI can enhance the efficiency of recruitment processes. We explore how AI-powered automation can streamline resume screening, candidate sourcing, and initial assessments. We discuss the use of Natural Language Processing (NLP) to parse resumes, extract relevant information, and rank candidates based on qualifications. Additionally, we highlight the potential of AI-driven </w:t>
      </w:r>
      <w:proofErr w:type="spellStart"/>
      <w:r>
        <w:t>chatbots</w:t>
      </w:r>
      <w:proofErr w:type="spellEnd"/>
      <w:r>
        <w:t xml:space="preserve"> and virtual assistants in providing timely and personalized candidate interactions.</w:t>
      </w:r>
    </w:p>
    <w:p w:rsidR="00926846" w:rsidRDefault="00926846" w:rsidP="00926846">
      <w:pPr>
        <w:pStyle w:val="NormalWeb"/>
        <w:numPr>
          <w:ilvl w:val="0"/>
          <w:numId w:val="5"/>
        </w:numPr>
      </w:pPr>
      <w:r>
        <w:t>Fairness: Mitigating Bias and Promoting Diversity In this section, we address the critical issue of bias in recruitment and how AI can contribute to fairness and diversity. We discuss the challenges of unconscious bias in traditional hiring processes and the potential for AI to minimize its impact. We explore techniques for training AI models to detect and mitigate bias in candidate evaluation and decision-making. Furthermore, we emphasize the importance of diversity in AI algorithms and the need for ongoing monitoring to ensure fairness.</w:t>
      </w:r>
    </w:p>
    <w:p w:rsidR="00926846" w:rsidRDefault="00926846" w:rsidP="00926846">
      <w:pPr>
        <w:pStyle w:val="NormalWeb"/>
        <w:numPr>
          <w:ilvl w:val="0"/>
          <w:numId w:val="5"/>
        </w:numPr>
      </w:pPr>
      <w:r>
        <w:t>Success: Data-Driven Decision Making in Recruitment Here, we highlight the power of AI-driven data analysis in making informed decisions throughout the recruitment process. We discuss the use of predictive analytics to identify high-potential candidates, forecast performance, and match candidates with organizational needs. We explore how AI-powered algorithms can help HR professionals identify patterns and trends, enabling them to optimize recruitment strategies and make data-driven decisions.</w:t>
      </w:r>
    </w:p>
    <w:p w:rsidR="00926846" w:rsidRDefault="00926846" w:rsidP="00926846">
      <w:pPr>
        <w:pStyle w:val="NormalWeb"/>
        <w:numPr>
          <w:ilvl w:val="0"/>
          <w:numId w:val="5"/>
        </w:numPr>
      </w:pPr>
      <w:r>
        <w:t>Implementing AI in Modern Recruitment This section provides practical guidance on successfully implementing AI in modern recruitment practices. We discuss the key considerations, such as data privacy, security, and ethical implications of AI adoption. We explore the importance of integrating AI with existing recruitment systems and workflows and the need for effective change management. Additionally, we emphasize the importance of transparency and clear communication with candidates throughout the AI-driven recruitment process.</w:t>
      </w:r>
    </w:p>
    <w:p w:rsidR="00926846" w:rsidRDefault="00926846" w:rsidP="00926846">
      <w:pPr>
        <w:pStyle w:val="NormalWeb"/>
        <w:numPr>
          <w:ilvl w:val="0"/>
          <w:numId w:val="5"/>
        </w:numPr>
      </w:pPr>
      <w:r>
        <w:lastRenderedPageBreak/>
        <w:t>Conclusion In the final section, we summarize the key findings and recommendations for leveraging AI in modern recruitment practices. We emphasize how AI can enhance efficiency, promote fairness, and drive success in talent acquisition. By embracing AI, organizations can gain a competitive edge in attracting, selecting, and retaining top talent.</w:t>
      </w:r>
    </w:p>
    <w:p w:rsidR="00926846" w:rsidRDefault="00926846" w:rsidP="00926846">
      <w:pPr>
        <w:pStyle w:val="NormalWeb"/>
      </w:pPr>
      <w:r>
        <w:t>By leveraging AI in modern recruitment, HR professionals can streamline processes, reduce bias, and make more informed decisions. This whitepaper serves as a comprehensive guide, providing valuable insights and practical recommendations to effectively harness the power of AI in modern recruitment practices.</w:t>
      </w:r>
    </w:p>
    <w:p w:rsidR="00170491" w:rsidRPr="00926846" w:rsidRDefault="00170491" w:rsidP="00926846"/>
    <w:sectPr w:rsidR="00170491" w:rsidRPr="0092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1936"/>
    <w:multiLevelType w:val="multilevel"/>
    <w:tmpl w:val="AC0C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43394"/>
    <w:multiLevelType w:val="multilevel"/>
    <w:tmpl w:val="F5B0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50B5C"/>
    <w:multiLevelType w:val="multilevel"/>
    <w:tmpl w:val="06AE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8F058D"/>
    <w:multiLevelType w:val="multilevel"/>
    <w:tmpl w:val="2E3C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3E11BA"/>
    <w:multiLevelType w:val="multilevel"/>
    <w:tmpl w:val="A080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E4"/>
    <w:rsid w:val="00170491"/>
    <w:rsid w:val="00347D4E"/>
    <w:rsid w:val="006F21A5"/>
    <w:rsid w:val="00926846"/>
    <w:rsid w:val="00AE59B7"/>
    <w:rsid w:val="00B733B9"/>
    <w:rsid w:val="00D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4D5"/>
  <w15:chartTrackingRefBased/>
  <w15:docId w15:val="{61F61BCA-BCD8-4DED-853C-582D95F4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6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964">
      <w:bodyDiv w:val="1"/>
      <w:marLeft w:val="0"/>
      <w:marRight w:val="0"/>
      <w:marTop w:val="0"/>
      <w:marBottom w:val="0"/>
      <w:divBdr>
        <w:top w:val="none" w:sz="0" w:space="0" w:color="auto"/>
        <w:left w:val="none" w:sz="0" w:space="0" w:color="auto"/>
        <w:bottom w:val="none" w:sz="0" w:space="0" w:color="auto"/>
        <w:right w:val="none" w:sz="0" w:space="0" w:color="auto"/>
      </w:divBdr>
      <w:divsChild>
        <w:div w:id="1075666927">
          <w:marLeft w:val="0"/>
          <w:marRight w:val="0"/>
          <w:marTop w:val="0"/>
          <w:marBottom w:val="0"/>
          <w:divBdr>
            <w:top w:val="none" w:sz="0" w:space="0" w:color="auto"/>
            <w:left w:val="none" w:sz="0" w:space="0" w:color="auto"/>
            <w:bottom w:val="none" w:sz="0" w:space="0" w:color="auto"/>
            <w:right w:val="none" w:sz="0" w:space="0" w:color="auto"/>
          </w:divBdr>
          <w:divsChild>
            <w:div w:id="209878990">
              <w:marLeft w:val="0"/>
              <w:marRight w:val="0"/>
              <w:marTop w:val="0"/>
              <w:marBottom w:val="0"/>
              <w:divBdr>
                <w:top w:val="none" w:sz="0" w:space="0" w:color="auto"/>
                <w:left w:val="none" w:sz="0" w:space="0" w:color="auto"/>
                <w:bottom w:val="none" w:sz="0" w:space="0" w:color="auto"/>
                <w:right w:val="none" w:sz="0" w:space="0" w:color="auto"/>
              </w:divBdr>
              <w:divsChild>
                <w:div w:id="5404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9989">
      <w:bodyDiv w:val="1"/>
      <w:marLeft w:val="0"/>
      <w:marRight w:val="0"/>
      <w:marTop w:val="0"/>
      <w:marBottom w:val="0"/>
      <w:divBdr>
        <w:top w:val="none" w:sz="0" w:space="0" w:color="auto"/>
        <w:left w:val="none" w:sz="0" w:space="0" w:color="auto"/>
        <w:bottom w:val="none" w:sz="0" w:space="0" w:color="auto"/>
        <w:right w:val="none" w:sz="0" w:space="0" w:color="auto"/>
      </w:divBdr>
      <w:divsChild>
        <w:div w:id="2001689878">
          <w:marLeft w:val="0"/>
          <w:marRight w:val="0"/>
          <w:marTop w:val="0"/>
          <w:marBottom w:val="0"/>
          <w:divBdr>
            <w:top w:val="none" w:sz="0" w:space="0" w:color="auto"/>
            <w:left w:val="none" w:sz="0" w:space="0" w:color="auto"/>
            <w:bottom w:val="none" w:sz="0" w:space="0" w:color="auto"/>
            <w:right w:val="none" w:sz="0" w:space="0" w:color="auto"/>
          </w:divBdr>
          <w:divsChild>
            <w:div w:id="710115277">
              <w:marLeft w:val="0"/>
              <w:marRight w:val="0"/>
              <w:marTop w:val="0"/>
              <w:marBottom w:val="0"/>
              <w:divBdr>
                <w:top w:val="none" w:sz="0" w:space="0" w:color="auto"/>
                <w:left w:val="none" w:sz="0" w:space="0" w:color="auto"/>
                <w:bottom w:val="none" w:sz="0" w:space="0" w:color="auto"/>
                <w:right w:val="none" w:sz="0" w:space="0" w:color="auto"/>
              </w:divBdr>
              <w:divsChild>
                <w:div w:id="10068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2293">
      <w:bodyDiv w:val="1"/>
      <w:marLeft w:val="0"/>
      <w:marRight w:val="0"/>
      <w:marTop w:val="0"/>
      <w:marBottom w:val="0"/>
      <w:divBdr>
        <w:top w:val="none" w:sz="0" w:space="0" w:color="auto"/>
        <w:left w:val="none" w:sz="0" w:space="0" w:color="auto"/>
        <w:bottom w:val="none" w:sz="0" w:space="0" w:color="auto"/>
        <w:right w:val="none" w:sz="0" w:space="0" w:color="auto"/>
      </w:divBdr>
      <w:divsChild>
        <w:div w:id="514922253">
          <w:marLeft w:val="0"/>
          <w:marRight w:val="0"/>
          <w:marTop w:val="0"/>
          <w:marBottom w:val="0"/>
          <w:divBdr>
            <w:top w:val="none" w:sz="0" w:space="0" w:color="auto"/>
            <w:left w:val="none" w:sz="0" w:space="0" w:color="auto"/>
            <w:bottom w:val="none" w:sz="0" w:space="0" w:color="auto"/>
            <w:right w:val="none" w:sz="0" w:space="0" w:color="auto"/>
          </w:divBdr>
          <w:divsChild>
            <w:div w:id="78186210">
              <w:marLeft w:val="0"/>
              <w:marRight w:val="0"/>
              <w:marTop w:val="0"/>
              <w:marBottom w:val="0"/>
              <w:divBdr>
                <w:top w:val="none" w:sz="0" w:space="0" w:color="auto"/>
                <w:left w:val="none" w:sz="0" w:space="0" w:color="auto"/>
                <w:bottom w:val="none" w:sz="0" w:space="0" w:color="auto"/>
                <w:right w:val="none" w:sz="0" w:space="0" w:color="auto"/>
              </w:divBdr>
              <w:divsChild>
                <w:div w:id="6073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195">
      <w:bodyDiv w:val="1"/>
      <w:marLeft w:val="0"/>
      <w:marRight w:val="0"/>
      <w:marTop w:val="0"/>
      <w:marBottom w:val="0"/>
      <w:divBdr>
        <w:top w:val="none" w:sz="0" w:space="0" w:color="auto"/>
        <w:left w:val="none" w:sz="0" w:space="0" w:color="auto"/>
        <w:bottom w:val="none" w:sz="0" w:space="0" w:color="auto"/>
        <w:right w:val="none" w:sz="0" w:space="0" w:color="auto"/>
      </w:divBdr>
      <w:divsChild>
        <w:div w:id="1613319983">
          <w:marLeft w:val="0"/>
          <w:marRight w:val="0"/>
          <w:marTop w:val="0"/>
          <w:marBottom w:val="0"/>
          <w:divBdr>
            <w:top w:val="none" w:sz="0" w:space="0" w:color="auto"/>
            <w:left w:val="none" w:sz="0" w:space="0" w:color="auto"/>
            <w:bottom w:val="none" w:sz="0" w:space="0" w:color="auto"/>
            <w:right w:val="none" w:sz="0" w:space="0" w:color="auto"/>
          </w:divBdr>
          <w:divsChild>
            <w:div w:id="1582909898">
              <w:marLeft w:val="0"/>
              <w:marRight w:val="0"/>
              <w:marTop w:val="0"/>
              <w:marBottom w:val="0"/>
              <w:divBdr>
                <w:top w:val="none" w:sz="0" w:space="0" w:color="auto"/>
                <w:left w:val="none" w:sz="0" w:space="0" w:color="auto"/>
                <w:bottom w:val="none" w:sz="0" w:space="0" w:color="auto"/>
                <w:right w:val="none" w:sz="0" w:space="0" w:color="auto"/>
              </w:divBdr>
              <w:divsChild>
                <w:div w:id="975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asfand yaar</dc:creator>
  <cp:keywords/>
  <dc:description/>
  <cp:lastModifiedBy>asfand yaar</cp:lastModifiedBy>
  <cp:revision>2</cp:revision>
  <dcterms:created xsi:type="dcterms:W3CDTF">2023-06-07T09:50:00Z</dcterms:created>
  <dcterms:modified xsi:type="dcterms:W3CDTF">2023-06-07T09:50:00Z</dcterms:modified>
</cp:coreProperties>
</file>